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Welcome to </w:t>
      </w:r>
      <w:r w:rsidDel="00000000" w:rsidR="00000000" w:rsidRPr="00000000">
        <w:rPr>
          <w:rFonts w:ascii="Comfortaa" w:cs="Comfortaa" w:eastAsia="Comfortaa" w:hAnsi="Comfortaa"/>
          <w:b w:val="1"/>
          <w:sz w:val="36"/>
          <w:szCs w:val="36"/>
          <w:rtl w:val="0"/>
        </w:rPr>
        <w:t xml:space="preserve">5th grade</w:t>
      </w: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 at Wickman Elementary School.  Below you will find a </w:t>
      </w:r>
      <w:r w:rsidDel="00000000" w:rsidR="00000000" w:rsidRPr="00000000">
        <w:rPr>
          <w:rFonts w:ascii="Comfortaa" w:cs="Comfortaa" w:eastAsia="Comfortaa" w:hAnsi="Comfortaa"/>
          <w:b w:val="1"/>
          <w:sz w:val="36"/>
          <w:szCs w:val="36"/>
          <w:u w:val="single"/>
          <w:rtl w:val="0"/>
        </w:rPr>
        <w:t xml:space="preserve">suggested</w:t>
      </w: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 supply list for the upcoming 2023-2024 school year.  </w:t>
      </w:r>
    </w:p>
    <w:p w:rsidR="00000000" w:rsidDel="00000000" w:rsidP="00000000" w:rsidRDefault="00000000" w:rsidRPr="00000000" w14:paraId="00000003">
      <w:pPr>
        <w:pageBreakBefore w:val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5119688</wp:posOffset>
            </wp:positionH>
            <wp:positionV relativeFrom="page">
              <wp:posOffset>2524125</wp:posOffset>
            </wp:positionV>
            <wp:extent cx="2205038" cy="22050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5038" cy="2205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Full-size backpack (without wheels)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4 single subject college-ruled spiral notebook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3 pocket folders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No. 2 pencils (5)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Plastic pencil box (standard size 8x5x2)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Colored pencils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Crayons - box of 24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Markers (optional)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3 highlighters (three different colors preferred)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12 inch Ruler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Scissors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Dry erase markers (2 count + eraser)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Glue sticks (3)</w:t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**Please use school breaks as an opportunity to replenish these items.**</w:t>
      </w:r>
    </w:p>
    <w:p w:rsidR="00000000" w:rsidDel="00000000" w:rsidP="00000000" w:rsidRDefault="00000000" w:rsidRPr="00000000" w14:paraId="00000014">
      <w:pPr>
        <w:pageBreakBefore w:val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Helpful Classroom Supplies/Donations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Hand soap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Tissues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Clorox wipes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Prize box goodies 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If you have any questions, please contact your 5th grade team.</w:t>
      </w:r>
    </w:p>
    <w:p w:rsidR="00000000" w:rsidDel="00000000" w:rsidP="00000000" w:rsidRDefault="00000000" w:rsidRPr="00000000" w14:paraId="0000001C">
      <w:pPr>
        <w:pageBreakBefore w:val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We are looking forward to a fantastic school year!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